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1079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0DBB1324">
      <w:pPr>
        <w:ind w:firstLine="744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年中国药科大学“瑞华杯大学生年度人物”答辩展评会入围候选人公示</w:t>
      </w:r>
    </w:p>
    <w:p w14:paraId="202654AE">
      <w:pPr>
        <w:ind w:firstLine="664" w:firstLineChars="200"/>
        <w:rPr>
          <w:rFonts w:hint="eastAsia"/>
        </w:rPr>
      </w:pPr>
    </w:p>
    <w:p w14:paraId="4528364E">
      <w:pPr>
        <w:ind w:firstLine="664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按照</w:t>
      </w:r>
      <w:r>
        <w:rPr>
          <w:rFonts w:hint="default" w:ascii="Times New Roman" w:hAnsi="Times New Roman" w:eastAsia="方正仿宋_GB2312" w:cs="Times New Roman"/>
        </w:rPr>
        <w:t>202</w:t>
      </w:r>
      <w:r>
        <w:rPr>
          <w:rFonts w:hint="eastAsia" w:ascii="Times New Roman" w:hAnsi="Times New Roman" w:eastAsia="方正仿宋_GB2312" w:cs="Times New Roman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</w:rPr>
        <w:t>年中国药科大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学</w:t>
      </w:r>
      <w:r>
        <w:rPr>
          <w:rFonts w:hint="eastAsia" w:ascii="方正仿宋_GB2312" w:hAnsi="方正仿宋_GB2312" w:eastAsia="方正仿宋_GB2312" w:cs="方正仿宋_GB2312"/>
        </w:rPr>
        <w:t>“瑞华杯大学生年度人物”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评选</w:t>
      </w:r>
      <w:r>
        <w:rPr>
          <w:rFonts w:hint="eastAsia" w:ascii="方正仿宋_GB2312" w:hAnsi="方正仿宋_GB2312" w:eastAsia="方正仿宋_GB2312" w:cs="方正仿宋_GB2312"/>
        </w:rPr>
        <w:t>工作安排，经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专家初评</w:t>
      </w:r>
      <w:r>
        <w:rPr>
          <w:rFonts w:hint="eastAsia" w:ascii="方正仿宋_GB2312" w:hAnsi="方正仿宋_GB2312" w:eastAsia="方正仿宋_GB2312" w:cs="方正仿宋_GB2312"/>
        </w:rPr>
        <w:t>，现将</w:t>
      </w:r>
      <w:r>
        <w:rPr>
          <w:rFonts w:hint="eastAsia" w:ascii="Times New Roman" w:hAnsi="Times New Roman" w:eastAsia="方正仿宋_GB2312" w:cs="Times New Roman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年中国药科大学“瑞华杯大学生年度人物”答辩展评会入围候选人</w:t>
      </w:r>
      <w:r>
        <w:rPr>
          <w:rFonts w:hint="eastAsia" w:ascii="方正仿宋_GB2312" w:hAnsi="方正仿宋_GB2312" w:eastAsia="方正仿宋_GB2312" w:cs="方正仿宋_GB2312"/>
        </w:rPr>
        <w:t>公示如下：</w:t>
      </w:r>
    </w:p>
    <w:p w14:paraId="43203C2F">
      <w:pPr>
        <w:numPr>
          <w:ilvl w:val="0"/>
          <w:numId w:val="1"/>
        </w:numPr>
        <w:ind w:left="0" w:leftChars="0" w:firstLine="684" w:firstLineChars="0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本科生</w:t>
      </w:r>
    </w:p>
    <w:p w14:paraId="7E708490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唐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诚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何明瑞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吴志强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姜政昊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陶冰洁</w:t>
      </w:r>
    </w:p>
    <w:p w14:paraId="1F2B3563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吴苡凡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朱承玲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仲卉妍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蔺仕蕊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左凯旋</w:t>
      </w:r>
    </w:p>
    <w:p w14:paraId="3EFAFF6C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张丁鉴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王崇熙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杨曜圻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陈张静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吕展墨</w:t>
      </w:r>
    </w:p>
    <w:p w14:paraId="337FE7B5">
      <w:pPr>
        <w:numPr>
          <w:ilvl w:val="0"/>
          <w:numId w:val="1"/>
        </w:numPr>
        <w:ind w:left="0" w:leftChars="0" w:firstLine="684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研究生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</w:t>
      </w:r>
    </w:p>
    <w:p w14:paraId="7949E5CA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陈培鸿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李叶红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邓启森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潘兴明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黄毅哲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</w:t>
      </w:r>
    </w:p>
    <w:p w14:paraId="68B438C1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李晓彤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李浩涛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王凯振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李子情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</w:rPr>
        <w:t>罗琦明</w:t>
      </w:r>
    </w:p>
    <w:p w14:paraId="13C9BCE1">
      <w:pPr>
        <w:numPr>
          <w:ilvl w:val="0"/>
          <w:numId w:val="0"/>
        </w:numPr>
        <w:ind w:firstLine="664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如有异议，请于</w:t>
      </w:r>
      <w:r>
        <w:rPr>
          <w:rFonts w:hint="eastAsia" w:ascii="Times New Roman" w:hAnsi="Times New Roman" w:eastAsia="方正仿宋_GB2312" w:cs="Times New Roman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</w:rPr>
        <w:t>月</w:t>
      </w:r>
      <w:r>
        <w:rPr>
          <w:rFonts w:hint="eastAsia" w:ascii="Times New Roman" w:hAnsi="Times New Roman" w:eastAsia="方正仿宋_GB2312" w:cs="Times New Roman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</w:rPr>
        <w:t>日</w:t>
      </w:r>
      <w:r>
        <w:rPr>
          <w:rFonts w:hint="eastAsia" w:ascii="Times New Roman" w:hAnsi="Times New Roman" w:eastAsia="方正仿宋_GB2312" w:cs="Times New Roman"/>
          <w:lang w:val="en-US" w:eastAsia="zh-CN"/>
        </w:rPr>
        <w:t>17：00</w:t>
      </w:r>
      <w:r>
        <w:rPr>
          <w:rFonts w:hint="eastAsia" w:ascii="方正仿宋_GB2312" w:hAnsi="方正仿宋_GB2312" w:eastAsia="方正仿宋_GB2312" w:cs="方正仿宋_GB2312"/>
        </w:rPr>
        <w:t>前实名反馈，联系电话：</w:t>
      </w:r>
      <w:r>
        <w:rPr>
          <w:rFonts w:hint="eastAsia" w:ascii="Times New Roman" w:hAnsi="Times New Roman" w:eastAsia="方正仿宋_GB2312" w:cs="Times New Roman"/>
          <w:lang w:val="en-US" w:eastAsia="zh-CN"/>
        </w:rPr>
        <w:t>86185268</w:t>
      </w:r>
      <w:r>
        <w:rPr>
          <w:rFonts w:hint="eastAsia" w:ascii="方正仿宋_GB2312" w:hAnsi="方正仿宋_GB2312" w:eastAsia="方正仿宋_GB2312" w:cs="方正仿宋_GB2312"/>
        </w:rPr>
        <w:t>，电子邮箱：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jgb@cpu.edu.cn</w:t>
      </w:r>
      <w:r>
        <w:rPr>
          <w:rFonts w:hint="eastAsia" w:ascii="方正仿宋_GB2312" w:hAnsi="方正仿宋_GB2312" w:eastAsia="方正仿宋_GB2312" w:cs="方正仿宋_GB2312"/>
        </w:rPr>
        <w:t>。</w:t>
      </w:r>
      <w:bookmarkStart w:id="0" w:name="_GoBack"/>
      <w:bookmarkEnd w:id="0"/>
    </w:p>
    <w:p w14:paraId="776B37C8">
      <w:pPr>
        <w:ind w:firstLine="2324" w:firstLineChars="700"/>
        <w:rPr>
          <w:rFonts w:hint="eastAsia"/>
        </w:rPr>
      </w:pPr>
    </w:p>
    <w:p w14:paraId="4EE34EF7">
      <w:pPr>
        <w:ind w:firstLine="664" w:firstLineChars="200"/>
        <w:jc w:val="righ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学生工作部（处）  研究生工作部</w:t>
      </w:r>
    </w:p>
    <w:p w14:paraId="7B3C5967">
      <w:pPr>
        <w:wordWrap w:val="0"/>
        <w:ind w:firstLine="664" w:firstLineChars="200"/>
        <w:jc w:val="right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lang w:val="en-US" w:eastAsia="zh-CN"/>
        </w:rPr>
        <w:t>5年3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03B1AA-1AC0-4D97-83A5-43F80C8084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FE55E0-40FB-475D-8C31-5F37D1C45F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41F6E"/>
    <w:multiLevelType w:val="singleLevel"/>
    <w:tmpl w:val="4FD41F6E"/>
    <w:lvl w:ilvl="0" w:tentative="0">
      <w:start w:val="1"/>
      <w:numFmt w:val="chineseCounting"/>
      <w:suff w:val="nothing"/>
      <w:lvlText w:val="%1、"/>
      <w:lvlJc w:val="left"/>
      <w:pPr>
        <w:ind w:left="0" w:firstLine="6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50F5F1B"/>
    <w:rsid w:val="050F5F1B"/>
    <w:rsid w:val="065F10D4"/>
    <w:rsid w:val="0A1D6227"/>
    <w:rsid w:val="0BE41252"/>
    <w:rsid w:val="0E7476E7"/>
    <w:rsid w:val="10ED3781"/>
    <w:rsid w:val="13C00B92"/>
    <w:rsid w:val="13F44C4B"/>
    <w:rsid w:val="17AD5A18"/>
    <w:rsid w:val="1C8B457A"/>
    <w:rsid w:val="21730243"/>
    <w:rsid w:val="25BC160E"/>
    <w:rsid w:val="30E65DCB"/>
    <w:rsid w:val="375D490D"/>
    <w:rsid w:val="37CE75B8"/>
    <w:rsid w:val="434D1CD9"/>
    <w:rsid w:val="471A69C9"/>
    <w:rsid w:val="48256D81"/>
    <w:rsid w:val="48B14426"/>
    <w:rsid w:val="533E33EC"/>
    <w:rsid w:val="5CE00EA0"/>
    <w:rsid w:val="6A8F1871"/>
    <w:rsid w:val="6E445903"/>
    <w:rsid w:val="6F5E29F5"/>
    <w:rsid w:val="75D51537"/>
    <w:rsid w:val="7E0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279</Characters>
  <Lines>0</Lines>
  <Paragraphs>0</Paragraphs>
  <TotalTime>199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2024-03-12T02:51:00Z</dcterms:created>
  <dc:creator>羲和</dc:creator>
  <cp:lastModifiedBy>橘子味的芒果</cp:lastModifiedBy>
  <cp:lastPrinted>2024-03-12T07:08:00Z</cp:lastPrinted>
  <dcterms:modified xsi:type="dcterms:W3CDTF">2025-03-19T03:22:45Z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77BAE34A048D47F38914E9F899C2A1FB_13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